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0B07" w:rsidRPr="00B20B07" w:rsidRDefault="00B20B07" w:rsidP="00B20B07">
      <w:pPr>
        <w:shd w:val="clear" w:color="auto" w:fill="FFFFFF"/>
        <w:outlineLvl w:val="0"/>
        <w:rPr>
          <w:rFonts w:eastAsia="Times New Roman" w:cstheme="minorHAnsi"/>
          <w:b/>
          <w:bCs/>
          <w:color w:val="404040"/>
          <w:kern w:val="36"/>
          <w:sz w:val="54"/>
          <w:szCs w:val="54"/>
          <w:lang w:eastAsia="ru-RU"/>
        </w:rPr>
      </w:pPr>
      <w:r w:rsidRPr="00B20B07">
        <w:rPr>
          <w:rFonts w:eastAsia="Times New Roman" w:cstheme="minorHAnsi"/>
          <w:b/>
          <w:bCs/>
          <w:color w:val="404040"/>
          <w:kern w:val="36"/>
          <w:sz w:val="54"/>
          <w:szCs w:val="54"/>
          <w:lang w:eastAsia="ru-RU"/>
        </w:rPr>
        <w:t>Запрет курения в медицинских организациях</w:t>
      </w:r>
    </w:p>
    <w:p w:rsidR="00B20B07" w:rsidRPr="00B20B07" w:rsidRDefault="00B20B07" w:rsidP="00B20B07">
      <w:pPr>
        <w:shd w:val="clear" w:color="auto" w:fill="FFFFFF"/>
        <w:rPr>
          <w:rFonts w:eastAsia="Times New Roman" w:cstheme="minorHAnsi"/>
          <w:b/>
          <w:bCs/>
          <w:color w:val="404040"/>
          <w:sz w:val="30"/>
          <w:szCs w:val="30"/>
          <w:lang w:eastAsia="ru-RU"/>
        </w:rPr>
      </w:pPr>
    </w:p>
    <w:p w:rsidR="00B20B07" w:rsidRPr="00B20B07" w:rsidRDefault="00B20B07" w:rsidP="00B20B07">
      <w:pPr>
        <w:shd w:val="clear" w:color="auto" w:fill="FFFFFF"/>
        <w:rPr>
          <w:rFonts w:eastAsia="Times New Roman" w:cstheme="minorHAnsi"/>
          <w:color w:val="404040"/>
          <w:sz w:val="30"/>
          <w:szCs w:val="30"/>
          <w:lang w:eastAsia="ru-RU"/>
        </w:rPr>
      </w:pPr>
      <w:r w:rsidRPr="00B20B07">
        <w:rPr>
          <w:rFonts w:eastAsia="Times New Roman" w:cstheme="minorHAnsi"/>
          <w:b/>
          <w:bCs/>
          <w:color w:val="404040"/>
          <w:sz w:val="30"/>
          <w:szCs w:val="30"/>
          <w:lang w:eastAsia="ru-RU"/>
        </w:rPr>
        <w:t xml:space="preserve">Согласно ст. 12 Федерального закона от 23.02.2013 № 15-ФЗ «Об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B20B07">
        <w:rPr>
          <w:rFonts w:eastAsia="Times New Roman" w:cstheme="minorHAnsi"/>
          <w:b/>
          <w:bCs/>
          <w:color w:val="404040"/>
          <w:sz w:val="30"/>
          <w:szCs w:val="30"/>
          <w:lang w:eastAsia="ru-RU"/>
        </w:rPr>
        <w:t>никотинсодержащей</w:t>
      </w:r>
      <w:proofErr w:type="spellEnd"/>
      <w:r w:rsidRPr="00B20B07">
        <w:rPr>
          <w:rFonts w:eastAsia="Times New Roman" w:cstheme="minorHAnsi"/>
          <w:b/>
          <w:bCs/>
          <w:color w:val="404040"/>
          <w:sz w:val="30"/>
          <w:szCs w:val="30"/>
          <w:lang w:eastAsia="ru-RU"/>
        </w:rPr>
        <w:t xml:space="preserve"> продукции» </w:t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>(далее</w:t>
      </w:r>
      <w:r w:rsidRPr="00B20B07">
        <w:rPr>
          <w:rFonts w:eastAsia="Times New Roman" w:cstheme="minorHAnsi"/>
          <w:b/>
          <w:bCs/>
          <w:color w:val="404040"/>
          <w:sz w:val="30"/>
          <w:szCs w:val="30"/>
          <w:lang w:eastAsia="ru-RU"/>
        </w:rPr>
        <w:t> - </w:t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 xml:space="preserve">Закона от № 15-ФЗ) для предотвращения воздействия окружающего табачного дыма и веществ, выделяемых при потреблении </w:t>
      </w:r>
      <w:proofErr w:type="spellStart"/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>никотинсодержащей</w:t>
      </w:r>
      <w:proofErr w:type="spellEnd"/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 xml:space="preserve"> продукции на здоровье человека запрещается курение табака, потребление </w:t>
      </w:r>
      <w:proofErr w:type="spellStart"/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>никотинсодержащей</w:t>
      </w:r>
      <w:proofErr w:type="spellEnd"/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 xml:space="preserve"> продукции или использование кальянов </w:t>
      </w:r>
      <w:r w:rsidRPr="00B20B07">
        <w:rPr>
          <w:rFonts w:eastAsia="Times New Roman" w:cstheme="minorHAnsi"/>
          <w:b/>
          <w:bCs/>
          <w:color w:val="404040"/>
          <w:sz w:val="30"/>
          <w:szCs w:val="30"/>
          <w:lang w:eastAsia="ru-RU"/>
        </w:rPr>
        <w:t xml:space="preserve">запрещено курение табака или потребления </w:t>
      </w:r>
      <w:proofErr w:type="spellStart"/>
      <w:r w:rsidRPr="00B20B07">
        <w:rPr>
          <w:rFonts w:eastAsia="Times New Roman" w:cstheme="minorHAnsi"/>
          <w:b/>
          <w:bCs/>
          <w:color w:val="404040"/>
          <w:sz w:val="30"/>
          <w:szCs w:val="30"/>
          <w:lang w:eastAsia="ru-RU"/>
        </w:rPr>
        <w:t>никотинсодержащей</w:t>
      </w:r>
      <w:proofErr w:type="spellEnd"/>
      <w:r w:rsidRPr="00B20B07">
        <w:rPr>
          <w:rFonts w:eastAsia="Times New Roman" w:cstheme="minorHAnsi"/>
          <w:b/>
          <w:bCs/>
          <w:color w:val="404040"/>
          <w:sz w:val="30"/>
          <w:szCs w:val="30"/>
          <w:lang w:eastAsia="ru-RU"/>
        </w:rPr>
        <w:t xml:space="preserve"> продукции</w:t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> </w:t>
      </w:r>
      <w:r w:rsidRPr="00B20B07">
        <w:rPr>
          <w:rFonts w:eastAsia="Times New Roman" w:cstheme="minorHAnsi"/>
          <w:b/>
          <w:bCs/>
          <w:color w:val="404040"/>
          <w:sz w:val="30"/>
          <w:szCs w:val="30"/>
          <w:lang w:eastAsia="ru-RU"/>
        </w:rPr>
        <w:t>на территориях и в помещениях, предназначенных для оказания медицинских, реабилитационных и санаторно-курортных услуг.</w:t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br/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br/>
      </w:r>
      <w:r w:rsidRPr="00B20B07">
        <w:rPr>
          <w:rFonts w:ascii="Apple Color Emoji" w:eastAsia="Times New Roman" w:hAnsi="Apple Color Emoji" w:cs="Apple Color Emoji"/>
          <w:color w:val="404040"/>
          <w:sz w:val="30"/>
          <w:szCs w:val="30"/>
          <w:lang w:eastAsia="ru-RU"/>
        </w:rPr>
        <w:t>❗</w:t>
      </w:r>
      <w:r w:rsidRPr="00B20B07">
        <w:rPr>
          <w:rFonts w:eastAsia="Times New Roman" w:cstheme="minorHAnsi"/>
          <w:b/>
          <w:bCs/>
          <w:color w:val="404040"/>
          <w:sz w:val="30"/>
          <w:szCs w:val="30"/>
          <w:lang w:eastAsia="ru-RU"/>
        </w:rPr>
        <w:t>Внимание!</w:t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> медицинским организациям не дано право выделять специальные зоны для курения!</w:t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br/>
      </w:r>
      <w:r w:rsidRPr="00B20B07">
        <w:rPr>
          <w:rFonts w:eastAsia="Times New Roman" w:cstheme="minorHAnsi"/>
          <w:b/>
          <w:bCs/>
          <w:color w:val="404040"/>
          <w:sz w:val="30"/>
          <w:szCs w:val="30"/>
          <w:lang w:eastAsia="ru-RU"/>
        </w:rPr>
        <w:t>Для обозначения территорий, зданий и объектов, где запрещено курение табака, размещается</w:t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> </w:t>
      </w:r>
      <w:r w:rsidRPr="00B20B07">
        <w:rPr>
          <w:rFonts w:eastAsia="Times New Roman" w:cstheme="minorHAnsi"/>
          <w:b/>
          <w:bCs/>
          <w:color w:val="404040"/>
          <w:sz w:val="30"/>
          <w:szCs w:val="30"/>
          <w:lang w:eastAsia="ru-RU"/>
        </w:rPr>
        <w:t>знак о запрете курения табака</w:t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 xml:space="preserve">, потребления </w:t>
      </w:r>
      <w:proofErr w:type="spellStart"/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>никотинсодержащей</w:t>
      </w:r>
      <w:proofErr w:type="spellEnd"/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 xml:space="preserve"> продукции или использования кальянов (ч. 5 ст. 12 Закона от № 15-ФЗ).</w:t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br/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br/>
      </w:r>
      <w:r w:rsidRPr="00B20B07">
        <w:rPr>
          <w:rFonts w:ascii="Apple Color Emoji" w:eastAsia="Times New Roman" w:hAnsi="Apple Color Emoji" w:cs="Apple Color Emoji"/>
          <w:color w:val="404040"/>
          <w:sz w:val="30"/>
          <w:szCs w:val="30"/>
          <w:lang w:eastAsia="ru-RU"/>
        </w:rPr>
        <w:t>✅</w:t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> </w:t>
      </w:r>
      <w:r w:rsidRPr="00B20B07">
        <w:rPr>
          <w:rFonts w:eastAsia="Times New Roman" w:cstheme="minorHAnsi"/>
          <w:b/>
          <w:bCs/>
          <w:color w:val="404040"/>
          <w:sz w:val="30"/>
          <w:szCs w:val="30"/>
          <w:lang w:eastAsia="ru-RU"/>
        </w:rPr>
        <w:t>Требования к знаку установлены Приказом Минздрава России от 20.02.2021 № 129н </w:t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 xml:space="preserve">«Об утверждении требований к знаку о запрете курения табака, потребления </w:t>
      </w:r>
      <w:proofErr w:type="spellStart"/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>никотинсодержащей</w:t>
      </w:r>
      <w:proofErr w:type="spellEnd"/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 xml:space="preserve"> продукции или использования кальянов и к порядку его размещения» (далее – Требования):</w:t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br/>
      </w:r>
      <w:r w:rsidRPr="00B20B07">
        <w:rPr>
          <w:rFonts w:eastAsia="Times New Roman" w:cstheme="minorHAnsi"/>
          <w:b/>
          <w:bCs/>
          <w:color w:val="404040"/>
          <w:sz w:val="30"/>
          <w:szCs w:val="30"/>
          <w:lang w:eastAsia="ru-RU"/>
        </w:rPr>
        <w:t>1. Знак о запрете курения табака</w:t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 xml:space="preserve">, потребления </w:t>
      </w:r>
      <w:proofErr w:type="spellStart"/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>никотинсодержащей</w:t>
      </w:r>
      <w:proofErr w:type="spellEnd"/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 xml:space="preserve"> продукции или использования кальянов (далее - Знак) </w:t>
      </w:r>
      <w:r w:rsidRPr="00B20B07">
        <w:rPr>
          <w:rFonts w:eastAsia="Times New Roman" w:cstheme="minorHAnsi"/>
          <w:b/>
          <w:bCs/>
          <w:color w:val="404040"/>
          <w:sz w:val="30"/>
          <w:szCs w:val="30"/>
          <w:lang w:eastAsia="ru-RU"/>
        </w:rPr>
        <w:t xml:space="preserve">выполняется в виде </w:t>
      </w:r>
      <w:proofErr w:type="spellStart"/>
      <w:r w:rsidRPr="00B20B07">
        <w:rPr>
          <w:rFonts w:eastAsia="Times New Roman" w:cstheme="minorHAnsi"/>
          <w:b/>
          <w:bCs/>
          <w:color w:val="404040"/>
          <w:sz w:val="30"/>
          <w:szCs w:val="30"/>
          <w:lang w:eastAsia="ru-RU"/>
        </w:rPr>
        <w:t>цветографического</w:t>
      </w:r>
      <w:proofErr w:type="spellEnd"/>
      <w:r w:rsidRPr="00B20B07">
        <w:rPr>
          <w:rFonts w:eastAsia="Times New Roman" w:cstheme="minorHAnsi"/>
          <w:b/>
          <w:bCs/>
          <w:color w:val="404040"/>
          <w:sz w:val="30"/>
          <w:szCs w:val="30"/>
          <w:lang w:eastAsia="ru-RU"/>
        </w:rPr>
        <w:t xml:space="preserve"> изображения в форме круга с каймой красного цвета, ширина которой должна быть не менее 13,7 мм</w:t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br/>
      </w:r>
      <w:r w:rsidRPr="00B20B07">
        <w:rPr>
          <w:rFonts w:eastAsia="Times New Roman" w:cstheme="minorHAnsi"/>
          <w:b/>
          <w:bCs/>
          <w:color w:val="404040"/>
          <w:sz w:val="30"/>
          <w:szCs w:val="30"/>
          <w:lang w:eastAsia="ru-RU"/>
        </w:rPr>
        <w:t>Диаметр круга должен составлять не менее 200 мм, включая кайму.</w:t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> </w:t>
      </w:r>
      <w:r w:rsidRPr="00B20B07">
        <w:rPr>
          <w:rFonts w:eastAsia="Times New Roman" w:cstheme="minorHAnsi"/>
          <w:b/>
          <w:bCs/>
          <w:color w:val="404040"/>
          <w:sz w:val="30"/>
          <w:szCs w:val="30"/>
          <w:lang w:eastAsia="ru-RU"/>
        </w:rPr>
        <w:t>В центре круга горизонтально размещается графическое изображение сигареты, представляющее из себя три прямоугольника черного цвета</w:t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 xml:space="preserve">. Размер первого прямоугольника должен быть не менее 120 x 25 мм, второго и третьего - не менее 6,2 x 25 мм. Прямоугольники размещаются слева направо. Расстояние между первым и вторым </w:t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lastRenderedPageBreak/>
        <w:t>прямоугольником должно составлять не менее 5 мм, между вторым и третьим - не менее 6,2 мм. </w:t>
      </w:r>
      <w:r w:rsidRPr="00B20B07">
        <w:rPr>
          <w:rFonts w:eastAsia="Times New Roman" w:cstheme="minorHAnsi"/>
          <w:b/>
          <w:bCs/>
          <w:color w:val="404040"/>
          <w:sz w:val="30"/>
          <w:szCs w:val="30"/>
          <w:lang w:eastAsia="ru-RU"/>
        </w:rPr>
        <w:t>Сверху второго и третьего прямоугольников размещаются волнистые линии шириной не менее 5 мм, изображающие дым. Сигарету пересекает красная поперечная полоса шириной не менее 17,5 мм.</w:t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> Красная поперечная полоса выполняется под углом 45 градусов к горизонтали с наклоном слева сверху от каймы направо вниз к кайме и не должна прерываться графическим символом Знака (сигаретой).</w:t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br/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br/>
      </w:r>
      <w:r w:rsidRPr="00B20B07">
        <w:rPr>
          <w:rFonts w:eastAsia="Times New Roman" w:cstheme="minorHAnsi"/>
          <w:i/>
          <w:iCs/>
          <w:color w:val="404040"/>
          <w:sz w:val="30"/>
          <w:szCs w:val="30"/>
          <w:lang w:eastAsia="ru-RU"/>
        </w:rPr>
        <w:t>Рекомендуемый образец приведен ниже</w:t>
      </w:r>
      <w:r>
        <w:rPr>
          <w:rFonts w:eastAsia="Times New Roman" w:cstheme="minorHAnsi"/>
          <w:i/>
          <w:iCs/>
          <w:color w:val="404040"/>
          <w:sz w:val="30"/>
          <w:szCs w:val="30"/>
          <w:lang w:eastAsia="ru-RU"/>
        </w:rPr>
        <w:br/>
      </w:r>
    </w:p>
    <w:p w:rsidR="00B20B07" w:rsidRPr="00B20B07" w:rsidRDefault="00B20B07" w:rsidP="00B20B07">
      <w:pPr>
        <w:rPr>
          <w:rFonts w:eastAsia="Times New Roman" w:cstheme="minorHAnsi"/>
          <w:lang w:eastAsia="ru-RU"/>
        </w:rPr>
      </w:pPr>
      <w:r w:rsidRPr="00B20B07">
        <w:rPr>
          <w:rFonts w:eastAsia="Times New Roman" w:cstheme="minorHAnsi"/>
          <w:lang w:eastAsia="ru-RU"/>
        </w:rPr>
        <w:fldChar w:fldCharType="begin"/>
      </w:r>
      <w:r w:rsidRPr="00B20B07">
        <w:rPr>
          <w:rFonts w:eastAsia="Times New Roman" w:cstheme="minorHAnsi"/>
          <w:lang w:eastAsia="ru-RU"/>
        </w:rPr>
        <w:instrText xml:space="preserve"> INCLUDEPICTURE "https://static.tildacdn.com/tild3437-6463-4934-b236-316130646538/photo_2023-02-27_10-.jpg" \* MERGEFORMATINET </w:instrText>
      </w:r>
      <w:r w:rsidRPr="00B20B07">
        <w:rPr>
          <w:rFonts w:eastAsia="Times New Roman" w:cstheme="minorHAnsi"/>
          <w:lang w:eastAsia="ru-RU"/>
        </w:rPr>
        <w:fldChar w:fldCharType="separate"/>
      </w:r>
      <w:r w:rsidRPr="00B20B07">
        <w:rPr>
          <w:rFonts w:eastAsia="Times New Roman" w:cstheme="minorHAnsi"/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B07">
        <w:rPr>
          <w:rFonts w:eastAsia="Times New Roman" w:cstheme="minorHAnsi"/>
          <w:lang w:eastAsia="ru-RU"/>
        </w:rPr>
        <w:fldChar w:fldCharType="end"/>
      </w:r>
    </w:p>
    <w:p w:rsidR="00B20B07" w:rsidRDefault="00B20B07" w:rsidP="00B20B07">
      <w:pPr>
        <w:shd w:val="clear" w:color="auto" w:fill="FFFFFF"/>
        <w:rPr>
          <w:rFonts w:eastAsia="Times New Roman" w:cstheme="minorHAnsi"/>
          <w:b/>
          <w:bCs/>
          <w:color w:val="404040"/>
          <w:sz w:val="30"/>
          <w:szCs w:val="30"/>
          <w:lang w:eastAsia="ru-RU"/>
        </w:rPr>
      </w:pPr>
    </w:p>
    <w:p w:rsidR="00B20B07" w:rsidRPr="00B20B07" w:rsidRDefault="00B20B07" w:rsidP="00B20B07">
      <w:pPr>
        <w:shd w:val="clear" w:color="auto" w:fill="FFFFFF"/>
        <w:rPr>
          <w:rFonts w:eastAsia="Times New Roman" w:cstheme="minorHAnsi"/>
          <w:color w:val="404040"/>
          <w:sz w:val="30"/>
          <w:szCs w:val="30"/>
          <w:lang w:eastAsia="ru-RU"/>
        </w:rPr>
      </w:pPr>
      <w:r w:rsidRPr="00B20B07">
        <w:rPr>
          <w:rFonts w:eastAsia="Times New Roman" w:cstheme="minorHAnsi"/>
          <w:b/>
          <w:bCs/>
          <w:color w:val="404040"/>
          <w:sz w:val="30"/>
          <w:szCs w:val="30"/>
          <w:lang w:eastAsia="ru-RU"/>
        </w:rPr>
        <w:t>2. Допускается сопровождать Знак надписями:</w:t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> </w:t>
      </w:r>
      <w:r w:rsidRPr="00B20B07">
        <w:rPr>
          <w:rFonts w:eastAsia="Times New Roman" w:cstheme="minorHAnsi"/>
          <w:b/>
          <w:bCs/>
          <w:color w:val="404040"/>
          <w:sz w:val="30"/>
          <w:szCs w:val="30"/>
          <w:lang w:eastAsia="ru-RU"/>
        </w:rPr>
        <w:t xml:space="preserve">«Курение табака, потребление </w:t>
      </w:r>
      <w:proofErr w:type="spellStart"/>
      <w:r w:rsidRPr="00B20B07">
        <w:rPr>
          <w:rFonts w:eastAsia="Times New Roman" w:cstheme="minorHAnsi"/>
          <w:b/>
          <w:bCs/>
          <w:color w:val="404040"/>
          <w:sz w:val="30"/>
          <w:szCs w:val="30"/>
          <w:lang w:eastAsia="ru-RU"/>
        </w:rPr>
        <w:t>никотинсодержащей</w:t>
      </w:r>
      <w:proofErr w:type="spellEnd"/>
      <w:r w:rsidRPr="00B20B07">
        <w:rPr>
          <w:rFonts w:eastAsia="Times New Roman" w:cstheme="minorHAnsi"/>
          <w:b/>
          <w:bCs/>
          <w:color w:val="404040"/>
          <w:sz w:val="30"/>
          <w:szCs w:val="30"/>
          <w:lang w:eastAsia="ru-RU"/>
        </w:rPr>
        <w:t xml:space="preserve"> продукции и использование </w:t>
      </w:r>
      <w:r w:rsidRPr="00B20B07">
        <w:rPr>
          <w:rFonts w:eastAsia="Times New Roman" w:cstheme="minorHAnsi"/>
          <w:b/>
          <w:bCs/>
          <w:color w:val="404040"/>
          <w:sz w:val="30"/>
          <w:szCs w:val="30"/>
          <w:lang w:eastAsia="ru-RU"/>
        </w:rPr>
        <w:lastRenderedPageBreak/>
        <w:t>кальянов запрещено»,</w:t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> </w:t>
      </w:r>
      <w:r w:rsidRPr="00B20B07">
        <w:rPr>
          <w:rFonts w:eastAsia="Times New Roman" w:cstheme="minorHAnsi"/>
          <w:b/>
          <w:bCs/>
          <w:color w:val="404040"/>
          <w:sz w:val="30"/>
          <w:szCs w:val="30"/>
          <w:lang w:eastAsia="ru-RU"/>
        </w:rPr>
        <w:t>«Не курить», «Курить запрещено</w:t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 xml:space="preserve">» и (или) информацией о размере штрафов за курение, потребление </w:t>
      </w:r>
      <w:proofErr w:type="spellStart"/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>никотинсодержащей</w:t>
      </w:r>
      <w:proofErr w:type="spellEnd"/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 xml:space="preserve"> продукции и использование кальянов.</w:t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br/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br/>
      </w:r>
      <w:r w:rsidRPr="00B20B07">
        <w:rPr>
          <w:rFonts w:eastAsia="Times New Roman" w:cstheme="minorHAnsi"/>
          <w:b/>
          <w:bCs/>
          <w:color w:val="404040"/>
          <w:sz w:val="30"/>
          <w:szCs w:val="30"/>
          <w:lang w:eastAsia="ru-RU"/>
        </w:rPr>
        <w:t xml:space="preserve">3. </w:t>
      </w:r>
      <w:proofErr w:type="spellStart"/>
      <w:r w:rsidRPr="00B20B07">
        <w:rPr>
          <w:rFonts w:eastAsia="Times New Roman" w:cstheme="minorHAnsi"/>
          <w:b/>
          <w:bCs/>
          <w:color w:val="404040"/>
          <w:sz w:val="30"/>
          <w:szCs w:val="30"/>
          <w:lang w:eastAsia="ru-RU"/>
        </w:rPr>
        <w:t>Цветографическое</w:t>
      </w:r>
      <w:proofErr w:type="spellEnd"/>
      <w:r w:rsidRPr="00B20B07">
        <w:rPr>
          <w:rFonts w:eastAsia="Times New Roman" w:cstheme="minorHAnsi"/>
          <w:b/>
          <w:bCs/>
          <w:color w:val="404040"/>
          <w:sz w:val="30"/>
          <w:szCs w:val="30"/>
          <w:lang w:eastAsia="ru-RU"/>
        </w:rPr>
        <w:t xml:space="preserve"> изображение Знака наносится на поверхность материала-носителя</w:t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 xml:space="preserve">, в том числе металла, пластика, силикатного или органического стекла, </w:t>
      </w:r>
      <w:proofErr w:type="spellStart"/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>самоклеющейся</w:t>
      </w:r>
      <w:proofErr w:type="spellEnd"/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 xml:space="preserve"> полимерной пленки, </w:t>
      </w:r>
      <w:proofErr w:type="spellStart"/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>самоклеющейся</w:t>
      </w:r>
      <w:proofErr w:type="spellEnd"/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 xml:space="preserve"> и печатной бумаги, картона.</w:t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br/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br/>
      </w:r>
      <w:r w:rsidRPr="00B20B07">
        <w:rPr>
          <w:rFonts w:ascii="Apple Color Emoji" w:eastAsia="Times New Roman" w:hAnsi="Apple Color Emoji" w:cs="Apple Color Emoji"/>
          <w:color w:val="404040"/>
          <w:sz w:val="30"/>
          <w:szCs w:val="30"/>
          <w:lang w:eastAsia="ru-RU"/>
        </w:rPr>
        <w:t>❗</w:t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> </w:t>
      </w:r>
      <w:r w:rsidRPr="00B20B07">
        <w:rPr>
          <w:rFonts w:eastAsia="Times New Roman" w:cstheme="minorHAnsi"/>
          <w:b/>
          <w:bCs/>
          <w:color w:val="404040"/>
          <w:sz w:val="30"/>
          <w:szCs w:val="30"/>
          <w:lang w:eastAsia="ru-RU"/>
        </w:rPr>
        <w:t>Важно! Установленный размер, цвет, форму и надписи менять запрещено!</w:t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br/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br/>
      </w:r>
      <w:r w:rsidRPr="00B20B07">
        <w:rPr>
          <w:rFonts w:eastAsia="Times New Roman" w:cstheme="minorHAnsi"/>
          <w:b/>
          <w:bCs/>
          <w:color w:val="404040"/>
          <w:sz w:val="30"/>
          <w:szCs w:val="30"/>
          <w:lang w:eastAsia="ru-RU"/>
        </w:rPr>
        <w:t>Места размещения знака строго определены п. 5</w:t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> </w:t>
      </w:r>
      <w:r w:rsidRPr="00B20B07">
        <w:rPr>
          <w:rFonts w:eastAsia="Times New Roman" w:cstheme="minorHAnsi"/>
          <w:b/>
          <w:bCs/>
          <w:color w:val="404040"/>
          <w:sz w:val="30"/>
          <w:szCs w:val="30"/>
          <w:lang w:eastAsia="ru-RU"/>
        </w:rPr>
        <w:t>Требований:</w:t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br/>
      </w:r>
      <w:r w:rsidRPr="00B20B07">
        <w:rPr>
          <w:rFonts w:eastAsia="Times New Roman" w:cstheme="minorHAnsi"/>
          <w:b/>
          <w:bCs/>
          <w:color w:val="404040"/>
          <w:sz w:val="30"/>
          <w:szCs w:val="30"/>
          <w:lang w:eastAsia="ru-RU"/>
        </w:rPr>
        <w:t>- </w:t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>у каждого входа (выхода) на территории, в помещениях и на объектах;</w:t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br/>
        <w:t>- в местах общего пользования, в том числе туалетах.</w:t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br/>
        <w:t xml:space="preserve">Обратите внимание, что запрет на курение или потребление </w:t>
      </w:r>
      <w:proofErr w:type="spellStart"/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>никотинсодержащей</w:t>
      </w:r>
      <w:proofErr w:type="spellEnd"/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 xml:space="preserve"> продукции на всей территории медицинской организации должен быть оформлен ЛНА работодателя (например, правилами внутреннего трудового распорядка), с которым работники должны быть ознакомлены под подпись (п. 3 ч. 1 ст. 10 Закона № 15-ФЗ, </w:t>
      </w:r>
      <w:proofErr w:type="spellStart"/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>абз</w:t>
      </w:r>
      <w:proofErr w:type="spellEnd"/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>. 10 ч. 2 ст. 22 ТК РФ).</w:t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br/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br/>
      </w:r>
      <w:r w:rsidRPr="00B20B07">
        <w:rPr>
          <w:rFonts w:ascii="Apple Color Emoji" w:eastAsia="Times New Roman" w:hAnsi="Apple Color Emoji" w:cs="Apple Color Emoji"/>
          <w:color w:val="404040"/>
          <w:sz w:val="30"/>
          <w:szCs w:val="30"/>
          <w:lang w:eastAsia="ru-RU"/>
        </w:rPr>
        <w:t>✅</w:t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> </w:t>
      </w:r>
      <w:r w:rsidRPr="00B20B07">
        <w:rPr>
          <w:rFonts w:eastAsia="Times New Roman" w:cstheme="minorHAnsi"/>
          <w:b/>
          <w:bCs/>
          <w:color w:val="404040"/>
          <w:sz w:val="30"/>
          <w:szCs w:val="30"/>
          <w:lang w:eastAsia="ru-RU"/>
        </w:rPr>
        <w:t>Кто проверяет соблюдение требований по запрету курения:</w:t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br/>
        <w:t>На проведение проверок в части курения табака на территориях и помещениях, предназначенных для оказания медицинских, реабилитационных и санаторно-курортных услуг уполномочены должностные лица органов, осуществляющих функции по контролю и надзору в сфере здравоохранения и должностные лица органов, осуществляющих федеральный государственный санитарно-эпидемиологический надзор.</w:t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br/>
        <w:t>Во время плановых проверок Роспотребнадзор смотрит, как медицинские организации выполняют антитабачный закон, но и Росздравнадзор также проверяет соблюдение требования о запрете курения в медицинской организации.</w:t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br/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br/>
      </w:r>
      <w:r w:rsidRPr="00B20B07">
        <w:rPr>
          <w:rFonts w:ascii="Apple Color Emoji" w:eastAsia="Times New Roman" w:hAnsi="Apple Color Emoji" w:cs="Apple Color Emoji"/>
          <w:color w:val="404040"/>
          <w:sz w:val="30"/>
          <w:szCs w:val="30"/>
          <w:lang w:eastAsia="ru-RU"/>
        </w:rPr>
        <w:t>✅</w:t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> </w:t>
      </w:r>
      <w:r w:rsidRPr="00B20B07">
        <w:rPr>
          <w:rFonts w:eastAsia="Times New Roman" w:cstheme="minorHAnsi"/>
          <w:b/>
          <w:bCs/>
          <w:color w:val="404040"/>
          <w:sz w:val="30"/>
          <w:szCs w:val="30"/>
          <w:lang w:eastAsia="ru-RU"/>
        </w:rPr>
        <w:t>Например, в Приказе Росздравнадзора от 11.02.2022 № 973 «Об утверждении форм проверочных листов </w:t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 xml:space="preserve">(списков контрольных вопросов, ответы на которые свидетельствуют о соблюдении или несоблюдении контролируемым лицом обязательных требований), </w:t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lastRenderedPageBreak/>
        <w:t>используемых Федеральной службой по надзору в сфере здравоохранения и ее территориальными органами при осуществлении федерального государственного контроля (надзора) качества и безопасности медицинской деятельности» в списке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 </w:t>
      </w:r>
      <w:r w:rsidRPr="00B20B07">
        <w:rPr>
          <w:rFonts w:eastAsia="Times New Roman" w:cstheme="minorHAnsi"/>
          <w:b/>
          <w:bCs/>
          <w:color w:val="404040"/>
          <w:sz w:val="30"/>
          <w:szCs w:val="30"/>
          <w:lang w:eastAsia="ru-RU"/>
        </w:rPr>
        <w:t>содержится следующий вопрос под номером 128: Соблюдаются ли в медицинской организации требования к знаку о запрете курения табака и к порядку его размещения?</w:t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br/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br/>
      </w:r>
      <w:r w:rsidRPr="00B20B07">
        <w:rPr>
          <w:rFonts w:ascii="Apple Color Emoji" w:eastAsia="Times New Roman" w:hAnsi="Apple Color Emoji" w:cs="Apple Color Emoji"/>
          <w:color w:val="404040"/>
          <w:sz w:val="30"/>
          <w:szCs w:val="30"/>
          <w:lang w:eastAsia="ru-RU"/>
        </w:rPr>
        <w:t>✅</w:t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 xml:space="preserve"> Также за нарушение законодательства о курении в соответствии с Кодексом об административных правонарушениях в РФ предусмотрена административная ответственность ст. 6.25 КоАП за:</w:t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br/>
      </w:r>
    </w:p>
    <w:p w:rsidR="00B20B07" w:rsidRPr="00B20B07" w:rsidRDefault="00B20B07" w:rsidP="00B20B0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404040"/>
          <w:sz w:val="30"/>
          <w:szCs w:val="30"/>
          <w:lang w:eastAsia="ru-RU"/>
        </w:rPr>
      </w:pPr>
      <w:r w:rsidRPr="00B20B07">
        <w:rPr>
          <w:rFonts w:eastAsia="Times New Roman" w:cstheme="minorHAnsi"/>
          <w:b/>
          <w:bCs/>
          <w:color w:val="404040"/>
          <w:sz w:val="30"/>
          <w:szCs w:val="30"/>
          <w:lang w:eastAsia="ru-RU"/>
        </w:rPr>
        <w:t>несоблюдение требований к знаку о запрете курения табака</w:t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 xml:space="preserve">, потребления </w:t>
      </w:r>
      <w:proofErr w:type="spellStart"/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>никотинсодержащей</w:t>
      </w:r>
      <w:proofErr w:type="spellEnd"/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 xml:space="preserve"> продукции или использования кальянов, обозначающему территории, здания и объекты, где курение табака, потребление </w:t>
      </w:r>
      <w:proofErr w:type="spellStart"/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>никотинсодержащей</w:t>
      </w:r>
      <w:proofErr w:type="spellEnd"/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 xml:space="preserve"> продукции или использование кальянов запрещено, </w:t>
      </w:r>
      <w:r w:rsidRPr="00B20B07">
        <w:rPr>
          <w:rFonts w:eastAsia="Times New Roman" w:cstheme="minorHAnsi"/>
          <w:b/>
          <w:bCs/>
          <w:color w:val="404040"/>
          <w:sz w:val="30"/>
          <w:szCs w:val="30"/>
          <w:lang w:eastAsia="ru-RU"/>
        </w:rPr>
        <w:t>и к порядку его размещения,</w:t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> </w:t>
      </w:r>
      <w:r w:rsidRPr="00B20B07">
        <w:rPr>
          <w:rFonts w:eastAsia="Times New Roman" w:cstheme="minorHAnsi"/>
          <w:b/>
          <w:bCs/>
          <w:color w:val="404040"/>
          <w:sz w:val="30"/>
          <w:szCs w:val="30"/>
          <w:lang w:eastAsia="ru-RU"/>
        </w:rPr>
        <w:t>влечет наложение административного штрафа на должностных лиц в размере от 10 000 до 20 000 рублей; на юридических лиц - от 30 000 до 60 000 рублей.</w:t>
      </w:r>
    </w:p>
    <w:p w:rsidR="00B20B07" w:rsidRPr="00B20B07" w:rsidRDefault="00B20B07" w:rsidP="00B20B0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404040"/>
          <w:sz w:val="30"/>
          <w:szCs w:val="30"/>
          <w:lang w:eastAsia="ru-RU"/>
        </w:rPr>
      </w:pPr>
      <w:r w:rsidRPr="00B20B07">
        <w:rPr>
          <w:rFonts w:eastAsia="Times New Roman" w:cstheme="minorHAnsi"/>
          <w:b/>
          <w:bCs/>
          <w:color w:val="404040"/>
          <w:sz w:val="30"/>
          <w:szCs w:val="30"/>
          <w:lang w:eastAsia="ru-RU"/>
        </w:rPr>
        <w:t>неисполнение</w:t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> индивидуальным предпринимателем или юридическим лицом </w:t>
      </w:r>
      <w:r w:rsidRPr="00B20B07">
        <w:rPr>
          <w:rFonts w:eastAsia="Times New Roman" w:cstheme="minorHAnsi"/>
          <w:b/>
          <w:bCs/>
          <w:color w:val="404040"/>
          <w:sz w:val="30"/>
          <w:szCs w:val="30"/>
          <w:lang w:eastAsia="ru-RU"/>
        </w:rPr>
        <w:t>обязанностей по контролю за соблюдением норм законодательства в сфере охраны здоровья граждан от воздействия окружающего табачного дыма</w:t>
      </w:r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 xml:space="preserve"> и последствий потребления табака или потребления </w:t>
      </w:r>
      <w:proofErr w:type="spellStart"/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>никотинсодержащей</w:t>
      </w:r>
      <w:proofErr w:type="spellEnd"/>
      <w:r w:rsidRPr="00B20B07">
        <w:rPr>
          <w:rFonts w:eastAsia="Times New Roman" w:cstheme="minorHAnsi"/>
          <w:color w:val="404040"/>
          <w:sz w:val="30"/>
          <w:szCs w:val="30"/>
          <w:lang w:eastAsia="ru-RU"/>
        </w:rPr>
        <w:t xml:space="preserve"> продукции на территориях и в помещениях, используемых для осуществления своей деятельности, </w:t>
      </w:r>
      <w:r w:rsidRPr="00B20B07">
        <w:rPr>
          <w:rFonts w:eastAsia="Times New Roman" w:cstheme="minorHAnsi"/>
          <w:b/>
          <w:bCs/>
          <w:color w:val="404040"/>
          <w:sz w:val="30"/>
          <w:szCs w:val="30"/>
          <w:lang w:eastAsia="ru-RU"/>
        </w:rPr>
        <w:t>влечет наложение административного штрафа на индивидуальных предпринимателей в размере от 30 000 до 40 000 рублей; на юридических лиц - от 60 000 до 90 000 рублей.</w:t>
      </w:r>
    </w:p>
    <w:p w:rsidR="002526BE" w:rsidRDefault="002526BE"/>
    <w:sectPr w:rsidR="00252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717DB"/>
    <w:multiLevelType w:val="multilevel"/>
    <w:tmpl w:val="A880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909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07"/>
    <w:rsid w:val="002526BE"/>
    <w:rsid w:val="00B2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981B66"/>
  <w15:chartTrackingRefBased/>
  <w15:docId w15:val="{4E3033EC-2E0B-4F48-80FB-9D1D805C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0B0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0B07"/>
    <w:rPr>
      <w:b/>
      <w:bCs/>
    </w:rPr>
  </w:style>
  <w:style w:type="character" w:styleId="a4">
    <w:name w:val="Emphasis"/>
    <w:basedOn w:val="a0"/>
    <w:uiPriority w:val="20"/>
    <w:qFormat/>
    <w:rsid w:val="00B20B0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20B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932</Words>
  <Characters>5317</Characters>
  <Application>Microsoft Office Word</Application>
  <DocSecurity>0</DocSecurity>
  <Lines>44</Lines>
  <Paragraphs>12</Paragraphs>
  <ScaleCrop>false</ScaleCrop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</cp:revision>
  <dcterms:created xsi:type="dcterms:W3CDTF">2024-07-16T05:40:00Z</dcterms:created>
  <dcterms:modified xsi:type="dcterms:W3CDTF">2024-07-16T05:42:00Z</dcterms:modified>
</cp:coreProperties>
</file>